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F8D" w:rsidRDefault="00C57F8D" w:rsidP="00795C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95C7D" w:rsidRDefault="006748F2" w:rsidP="00795C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72"/>
          <w:szCs w:val="72"/>
        </w:rPr>
        <w:drawing>
          <wp:inline distT="0" distB="0" distL="0" distR="0">
            <wp:extent cx="2219325" cy="1587500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2238732" cy="1601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5D5" w:rsidRPr="008053C1" w:rsidRDefault="009E05D5" w:rsidP="00110D4A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203D5" w:rsidRPr="008053C1" w:rsidRDefault="00352408" w:rsidP="008053C1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8053C1">
        <w:rPr>
          <w:rFonts w:ascii="TH SarabunPSK" w:hAnsi="TH SarabunPSK" w:cs="TH SarabunPSK"/>
          <w:b/>
          <w:bCs/>
          <w:sz w:val="40"/>
          <w:szCs w:val="40"/>
          <w:cs/>
        </w:rPr>
        <w:t>ประกาศเทศบาลตำบลเพชร</w:t>
      </w:r>
      <w:r w:rsidR="002203D5" w:rsidRPr="008053C1">
        <w:rPr>
          <w:rFonts w:ascii="TH SarabunPSK" w:hAnsi="TH SarabunPSK" w:cs="TH SarabunPSK"/>
          <w:b/>
          <w:bCs/>
          <w:sz w:val="40"/>
          <w:szCs w:val="40"/>
          <w:cs/>
        </w:rPr>
        <w:t xml:space="preserve">พะงัน </w:t>
      </w:r>
    </w:p>
    <w:p w:rsidR="009E05D5" w:rsidRPr="008053C1" w:rsidRDefault="002203D5" w:rsidP="00021644">
      <w:pPr>
        <w:spacing w:after="120" w:line="240" w:lineRule="auto"/>
        <w:jc w:val="center"/>
        <w:rPr>
          <w:rFonts w:ascii="TH SarabunPSK" w:hAnsi="TH SarabunPSK" w:cs="TH SarabunPSK"/>
          <w:sz w:val="40"/>
          <w:szCs w:val="40"/>
        </w:rPr>
      </w:pPr>
      <w:r w:rsidRPr="008053C1">
        <w:rPr>
          <w:rFonts w:ascii="TH SarabunPSK" w:hAnsi="TH SarabunPSK" w:cs="TH SarabunPSK"/>
          <w:sz w:val="40"/>
          <w:szCs w:val="40"/>
          <w:cs/>
        </w:rPr>
        <w:t>เรื่อง การร</w:t>
      </w:r>
      <w:r w:rsidR="00AF718F" w:rsidRPr="008053C1">
        <w:rPr>
          <w:rFonts w:ascii="TH SarabunPSK" w:hAnsi="TH SarabunPSK" w:cs="TH SarabunPSK"/>
          <w:sz w:val="40"/>
          <w:szCs w:val="40"/>
          <w:cs/>
        </w:rPr>
        <w:t>า</w:t>
      </w:r>
      <w:r w:rsidRPr="008053C1">
        <w:rPr>
          <w:rFonts w:ascii="TH SarabunPSK" w:hAnsi="TH SarabunPSK" w:cs="TH SarabunPSK"/>
          <w:sz w:val="40"/>
          <w:szCs w:val="40"/>
          <w:cs/>
        </w:rPr>
        <w:t>ยงานผลการดำเนินงานในรอบปีงบประมาณ พ.ศ.</w:t>
      </w:r>
      <w:r w:rsidR="00077DBB" w:rsidRPr="008053C1">
        <w:rPr>
          <w:rFonts w:ascii="TH SarabunPSK" w:hAnsi="TH SarabunPSK" w:cs="TH SarabunPSK"/>
          <w:sz w:val="40"/>
          <w:szCs w:val="40"/>
          <w:cs/>
        </w:rPr>
        <w:t>255</w:t>
      </w:r>
      <w:r w:rsidR="008400C7" w:rsidRPr="008053C1">
        <w:rPr>
          <w:rFonts w:ascii="TH SarabunPSK" w:hAnsi="TH SarabunPSK" w:cs="TH SarabunPSK"/>
          <w:sz w:val="40"/>
          <w:szCs w:val="40"/>
          <w:cs/>
        </w:rPr>
        <w:t>6</w:t>
      </w:r>
    </w:p>
    <w:p w:rsidR="00080896" w:rsidRPr="008053C1" w:rsidRDefault="002203D5" w:rsidP="00021644">
      <w:pPr>
        <w:spacing w:after="36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8053C1">
        <w:rPr>
          <w:rFonts w:ascii="TH SarabunPSK" w:hAnsi="TH SarabunPSK" w:cs="TH SarabunPSK"/>
          <w:sz w:val="32"/>
          <w:szCs w:val="32"/>
          <w:cs/>
        </w:rPr>
        <w:t>*********************</w:t>
      </w:r>
      <w:bookmarkStart w:id="0" w:name="_GoBack"/>
      <w:bookmarkEnd w:id="0"/>
    </w:p>
    <w:p w:rsidR="006748F2" w:rsidRPr="008053C1" w:rsidRDefault="00080896" w:rsidP="000A55EF">
      <w:pPr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053C1">
        <w:rPr>
          <w:rFonts w:ascii="TH SarabunPSK" w:hAnsi="TH SarabunPSK" w:cs="TH SarabunPSK"/>
          <w:sz w:val="32"/>
          <w:szCs w:val="32"/>
          <w:cs/>
        </w:rPr>
        <w:tab/>
      </w:r>
      <w:r w:rsidR="009F56A0" w:rsidRPr="008053C1">
        <w:rPr>
          <w:rFonts w:ascii="TH SarabunPSK" w:hAnsi="TH SarabunPSK" w:cs="TH SarabunPSK"/>
          <w:sz w:val="32"/>
          <w:szCs w:val="32"/>
          <w:cs/>
        </w:rPr>
        <w:t xml:space="preserve">ด้วยรัฐธรรมนูญแห่งราชอาณาจักรจักรไทย พุทธศักราช </w:t>
      </w:r>
      <w:r w:rsidR="009D684B" w:rsidRPr="008053C1">
        <w:rPr>
          <w:rFonts w:ascii="TH SarabunPSK" w:hAnsi="TH SarabunPSK" w:cs="TH SarabunPSK"/>
          <w:sz w:val="32"/>
          <w:szCs w:val="32"/>
          <w:cs/>
        </w:rPr>
        <w:t>2550</w:t>
      </w:r>
      <w:r w:rsidR="009F56A0" w:rsidRPr="008053C1">
        <w:rPr>
          <w:rFonts w:ascii="TH SarabunPSK" w:hAnsi="TH SarabunPSK" w:cs="TH SarabunPSK"/>
          <w:sz w:val="32"/>
          <w:szCs w:val="32"/>
          <w:cs/>
        </w:rPr>
        <w:t xml:space="preserve"> มาตรา </w:t>
      </w:r>
      <w:r w:rsidR="009D684B" w:rsidRPr="008053C1">
        <w:rPr>
          <w:rFonts w:ascii="TH SarabunPSK" w:hAnsi="TH SarabunPSK" w:cs="TH SarabunPSK"/>
          <w:sz w:val="32"/>
          <w:szCs w:val="32"/>
          <w:cs/>
        </w:rPr>
        <w:t>287</w:t>
      </w:r>
      <w:r w:rsidR="009F56A0" w:rsidRPr="008053C1">
        <w:rPr>
          <w:rFonts w:ascii="TH SarabunPSK" w:hAnsi="TH SarabunPSK" w:cs="TH SarabunPSK"/>
          <w:sz w:val="32"/>
          <w:szCs w:val="32"/>
          <w:cs/>
        </w:rPr>
        <w:t xml:space="preserve"> วรรค </w:t>
      </w:r>
      <w:r w:rsidR="009D684B" w:rsidRPr="008053C1">
        <w:rPr>
          <w:rFonts w:ascii="TH SarabunPSK" w:hAnsi="TH SarabunPSK" w:cs="TH SarabunPSK"/>
          <w:sz w:val="32"/>
          <w:szCs w:val="32"/>
          <w:cs/>
        </w:rPr>
        <w:t>3</w:t>
      </w:r>
      <w:r w:rsidR="009F56A0" w:rsidRPr="008053C1">
        <w:rPr>
          <w:rFonts w:ascii="TH SarabunPSK" w:hAnsi="TH SarabunPSK" w:cs="TH SarabunPSK"/>
          <w:sz w:val="32"/>
          <w:szCs w:val="32"/>
          <w:cs/>
        </w:rPr>
        <w:t xml:space="preserve"> บัญญัติให้องค์กร</w:t>
      </w:r>
      <w:r w:rsidR="007C3316" w:rsidRPr="008053C1">
        <w:rPr>
          <w:rFonts w:ascii="TH SarabunPSK" w:hAnsi="TH SarabunPSK" w:cs="TH SarabunPSK"/>
          <w:sz w:val="32"/>
          <w:szCs w:val="32"/>
          <w:cs/>
        </w:rPr>
        <w:t>ปกครอง</w:t>
      </w:r>
      <w:r w:rsidR="009F56A0" w:rsidRPr="008053C1">
        <w:rPr>
          <w:rFonts w:ascii="TH SarabunPSK" w:hAnsi="TH SarabunPSK" w:cs="TH SarabunPSK"/>
          <w:sz w:val="32"/>
          <w:szCs w:val="32"/>
          <w:cs/>
        </w:rPr>
        <w:t>ส่วนท้องถิ่น ต้องรายงานผลการดำเนินงานต่อประชาชนในเรื่องการจัดทำงบประมาณ การใช้จ่าย และ</w:t>
      </w:r>
      <w:r w:rsidR="000A55EF" w:rsidRPr="008053C1">
        <w:rPr>
          <w:rFonts w:ascii="TH SarabunPSK" w:hAnsi="TH SarabunPSK" w:cs="TH SarabunPSK"/>
          <w:sz w:val="32"/>
          <w:szCs w:val="32"/>
          <w:cs/>
        </w:rPr>
        <w:br/>
      </w:r>
      <w:r w:rsidR="009F56A0" w:rsidRPr="008053C1">
        <w:rPr>
          <w:rFonts w:ascii="TH SarabunPSK" w:hAnsi="TH SarabunPSK" w:cs="TH SarabunPSK"/>
          <w:sz w:val="32"/>
          <w:szCs w:val="32"/>
          <w:cs/>
        </w:rPr>
        <w:t>ผลการดำเนินงานในรอบปี เพื่อให้ประชาชนมีส่วนร่วมในการตรวจสอบและกำกับการบริหารจัดการองค์กรปกครองส่วนท้องถิ่น</w:t>
      </w:r>
      <w:r w:rsidR="000A55EF" w:rsidRPr="008053C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9F56A0" w:rsidRPr="008053C1">
        <w:rPr>
          <w:rFonts w:ascii="TH SarabunPSK" w:hAnsi="TH SarabunPSK" w:cs="TH SarabunPSK"/>
          <w:sz w:val="32"/>
          <w:szCs w:val="32"/>
          <w:cs/>
        </w:rPr>
        <w:t>และระเบียบกระทรวงมหาดไทยว่าด้วยการจัดทำแผนพัฒนาองค์กรปกครองส่วน</w:t>
      </w:r>
      <w:r w:rsidR="002B2A8D" w:rsidRPr="008053C1">
        <w:rPr>
          <w:rFonts w:ascii="TH SarabunPSK" w:hAnsi="TH SarabunPSK" w:cs="TH SarabunPSK"/>
          <w:sz w:val="32"/>
          <w:szCs w:val="32"/>
          <w:cs/>
        </w:rPr>
        <w:t xml:space="preserve">ท้องถิ่น </w:t>
      </w:r>
      <w:r w:rsidR="00791C5E" w:rsidRPr="008053C1">
        <w:rPr>
          <w:rFonts w:ascii="TH SarabunPSK" w:hAnsi="TH SarabunPSK" w:cs="TH SarabunPSK"/>
          <w:sz w:val="32"/>
          <w:szCs w:val="32"/>
          <w:cs/>
        </w:rPr>
        <w:t>พ.ศ.</w:t>
      </w:r>
      <w:r w:rsidR="009D684B" w:rsidRPr="008053C1">
        <w:rPr>
          <w:rFonts w:ascii="TH SarabunPSK" w:hAnsi="TH SarabunPSK" w:cs="TH SarabunPSK"/>
          <w:sz w:val="32"/>
          <w:szCs w:val="32"/>
          <w:cs/>
        </w:rPr>
        <w:t>2548</w:t>
      </w:r>
      <w:r w:rsidR="00791C5E" w:rsidRPr="008053C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55EF" w:rsidRPr="008053C1">
        <w:rPr>
          <w:rFonts w:ascii="TH SarabunPSK" w:hAnsi="TH SarabunPSK" w:cs="TH SarabunPSK"/>
          <w:sz w:val="32"/>
          <w:szCs w:val="32"/>
          <w:cs/>
        </w:rPr>
        <w:br/>
      </w:r>
      <w:r w:rsidR="00791C5E" w:rsidRPr="008053C1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A90793" w:rsidRPr="008053C1">
        <w:rPr>
          <w:rFonts w:ascii="TH SarabunPSK" w:hAnsi="TH SarabunPSK" w:cs="TH SarabunPSK"/>
          <w:sz w:val="32"/>
          <w:szCs w:val="32"/>
          <w:cs/>
        </w:rPr>
        <w:t>30(5) กำหนดให้ผู้บริหารองค์กรปกครองส่วนท้องถิ่นเสนอผลการติดตาม</w:t>
      </w:r>
      <w:r w:rsidR="000A55EF" w:rsidRPr="008053C1">
        <w:rPr>
          <w:rFonts w:ascii="TH SarabunPSK" w:hAnsi="TH SarabunPSK" w:cs="TH SarabunPSK"/>
          <w:sz w:val="32"/>
          <w:szCs w:val="32"/>
          <w:cs/>
        </w:rPr>
        <w:t xml:space="preserve">และประเมินผลแผนพัฒนา </w:t>
      </w:r>
      <w:r w:rsidR="00A90793" w:rsidRPr="008053C1">
        <w:rPr>
          <w:rFonts w:ascii="TH SarabunPSK" w:hAnsi="TH SarabunPSK" w:cs="TH SarabunPSK"/>
          <w:sz w:val="32"/>
          <w:szCs w:val="32"/>
          <w:cs/>
        </w:rPr>
        <w:t>ต่อ</w:t>
      </w:r>
      <w:r w:rsidR="000A55EF" w:rsidRPr="008053C1">
        <w:rPr>
          <w:rFonts w:ascii="TH SarabunPSK" w:hAnsi="TH SarabunPSK" w:cs="TH SarabunPSK"/>
          <w:sz w:val="32"/>
          <w:szCs w:val="32"/>
          <w:cs/>
        </w:rPr>
        <w:br/>
      </w:r>
      <w:r w:rsidR="00A90793" w:rsidRPr="008053C1">
        <w:rPr>
          <w:rFonts w:ascii="TH SarabunPSK" w:hAnsi="TH SarabunPSK" w:cs="TH SarabunPSK"/>
          <w:sz w:val="32"/>
          <w:szCs w:val="32"/>
          <w:cs/>
        </w:rPr>
        <w:t xml:space="preserve">สภาท้องถิ่น คณะกรรมการพัฒนาท้องถิ่น และประกาศผลการติดตามและประเมินผลแผนพัฒนาให้ประชาชนทราบโดยทั่วไปอย่างน้อยปีละหนึ่งครั้ง ภายในเดือนธันวาคมของทุกปี </w:t>
      </w:r>
    </w:p>
    <w:p w:rsidR="00255DB1" w:rsidRPr="008053C1" w:rsidRDefault="00110D4A" w:rsidP="000A55E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053C1">
        <w:rPr>
          <w:rFonts w:ascii="TH SarabunPSK" w:hAnsi="TH SarabunPSK" w:cs="TH SarabunPSK"/>
          <w:sz w:val="32"/>
          <w:szCs w:val="32"/>
          <w:cs/>
        </w:rPr>
        <w:tab/>
      </w:r>
      <w:r w:rsidR="00952E2F" w:rsidRPr="008053C1">
        <w:rPr>
          <w:rFonts w:ascii="TH SarabunPSK" w:hAnsi="TH SarabunPSK" w:cs="TH SarabunPSK"/>
          <w:sz w:val="32"/>
          <w:szCs w:val="32"/>
          <w:cs/>
        </w:rPr>
        <w:t>ดังนั้น เพื่อ</w:t>
      </w:r>
      <w:r w:rsidR="000A55EF" w:rsidRPr="008053C1">
        <w:rPr>
          <w:rFonts w:ascii="TH SarabunPSK" w:hAnsi="TH SarabunPSK" w:cs="TH SarabunPSK"/>
          <w:sz w:val="32"/>
          <w:szCs w:val="32"/>
          <w:cs/>
        </w:rPr>
        <w:t>ให้การปฏิบัติ</w:t>
      </w:r>
      <w:r w:rsidR="00952E2F" w:rsidRPr="008053C1">
        <w:rPr>
          <w:rFonts w:ascii="TH SarabunPSK" w:hAnsi="TH SarabunPSK" w:cs="TH SarabunPSK"/>
          <w:sz w:val="32"/>
          <w:szCs w:val="32"/>
          <w:cs/>
        </w:rPr>
        <w:t>เป็นไปตามเจตนารม</w:t>
      </w:r>
      <w:r w:rsidR="002353C0" w:rsidRPr="008053C1">
        <w:rPr>
          <w:rFonts w:ascii="TH SarabunPSK" w:hAnsi="TH SarabunPSK" w:cs="TH SarabunPSK"/>
          <w:sz w:val="32"/>
          <w:szCs w:val="32"/>
          <w:cs/>
        </w:rPr>
        <w:t>ณ์ของรัฐธรรมนูญแห่งราชอาณาจักร</w:t>
      </w:r>
      <w:r w:rsidR="00952E2F" w:rsidRPr="008053C1">
        <w:rPr>
          <w:rFonts w:ascii="TH SarabunPSK" w:hAnsi="TH SarabunPSK" w:cs="TH SarabunPSK"/>
          <w:sz w:val="32"/>
          <w:szCs w:val="32"/>
          <w:cs/>
        </w:rPr>
        <w:t xml:space="preserve">ไทย พุทธศักราช </w:t>
      </w:r>
      <w:r w:rsidR="00CC6D0F" w:rsidRPr="008053C1">
        <w:rPr>
          <w:rFonts w:ascii="TH SarabunPSK" w:hAnsi="TH SarabunPSK" w:cs="TH SarabunPSK"/>
          <w:sz w:val="32"/>
          <w:szCs w:val="32"/>
          <w:cs/>
        </w:rPr>
        <w:t>2550</w:t>
      </w:r>
      <w:r w:rsidR="00952E2F" w:rsidRPr="008053C1">
        <w:rPr>
          <w:rFonts w:ascii="TH SarabunPSK" w:hAnsi="TH SarabunPSK" w:cs="TH SarabunPSK"/>
          <w:sz w:val="32"/>
          <w:szCs w:val="32"/>
          <w:cs/>
        </w:rPr>
        <w:t xml:space="preserve"> มาตรา </w:t>
      </w:r>
      <w:r w:rsidR="00CC6D0F" w:rsidRPr="008053C1">
        <w:rPr>
          <w:rFonts w:ascii="TH SarabunPSK" w:hAnsi="TH SarabunPSK" w:cs="TH SarabunPSK"/>
          <w:sz w:val="32"/>
          <w:szCs w:val="32"/>
          <w:cs/>
        </w:rPr>
        <w:t>287</w:t>
      </w:r>
      <w:r w:rsidR="00952E2F" w:rsidRPr="008053C1">
        <w:rPr>
          <w:rFonts w:ascii="TH SarabunPSK" w:hAnsi="TH SarabunPSK" w:cs="TH SarabunPSK"/>
          <w:sz w:val="32"/>
          <w:szCs w:val="32"/>
          <w:cs/>
        </w:rPr>
        <w:t xml:space="preserve"> วรรค </w:t>
      </w:r>
      <w:r w:rsidR="00CC6D0F" w:rsidRPr="008053C1">
        <w:rPr>
          <w:rFonts w:ascii="TH SarabunPSK" w:hAnsi="TH SarabunPSK" w:cs="TH SarabunPSK"/>
          <w:sz w:val="32"/>
          <w:szCs w:val="32"/>
          <w:cs/>
        </w:rPr>
        <w:t>3</w:t>
      </w:r>
      <w:r w:rsidR="00952E2F" w:rsidRPr="008053C1">
        <w:rPr>
          <w:rFonts w:ascii="TH SarabunPSK" w:hAnsi="TH SarabunPSK" w:cs="TH SarabunPSK"/>
          <w:sz w:val="32"/>
          <w:szCs w:val="32"/>
          <w:cs/>
        </w:rPr>
        <w:t xml:space="preserve"> และตามระเบียบกระทรวงมหาดไทยว่าด้วยการจัด</w:t>
      </w:r>
      <w:r w:rsidR="00BC69A4" w:rsidRPr="008053C1">
        <w:rPr>
          <w:rFonts w:ascii="TH SarabunPSK" w:hAnsi="TH SarabunPSK" w:cs="TH SarabunPSK"/>
          <w:sz w:val="32"/>
          <w:szCs w:val="32"/>
          <w:cs/>
        </w:rPr>
        <w:t>ทำแผนพัฒนาองค์กรปกครองส่วนท้องถิ่น พ.ศ.</w:t>
      </w:r>
      <w:r w:rsidR="00CC6D0F" w:rsidRPr="008053C1">
        <w:rPr>
          <w:rFonts w:ascii="TH SarabunPSK" w:hAnsi="TH SarabunPSK" w:cs="TH SarabunPSK"/>
          <w:sz w:val="32"/>
          <w:szCs w:val="32"/>
          <w:cs/>
        </w:rPr>
        <w:t>2548</w:t>
      </w:r>
      <w:r w:rsidR="00BC69A4" w:rsidRPr="008053C1">
        <w:rPr>
          <w:rFonts w:ascii="TH SarabunPSK" w:hAnsi="TH SarabunPSK" w:cs="TH SarabunPSK"/>
          <w:sz w:val="32"/>
          <w:szCs w:val="32"/>
          <w:cs/>
        </w:rPr>
        <w:t xml:space="preserve"> ข้อ </w:t>
      </w:r>
      <w:r w:rsidR="00B22391" w:rsidRPr="008053C1">
        <w:rPr>
          <w:rFonts w:ascii="TH SarabunPSK" w:hAnsi="TH SarabunPSK" w:cs="TH SarabunPSK"/>
          <w:sz w:val="32"/>
          <w:szCs w:val="32"/>
          <w:cs/>
        </w:rPr>
        <w:t>30(5)</w:t>
      </w:r>
      <w:r w:rsidR="006F0256" w:rsidRPr="008053C1">
        <w:rPr>
          <w:rFonts w:ascii="TH SarabunPSK" w:hAnsi="TH SarabunPSK" w:cs="TH SarabunPSK"/>
          <w:sz w:val="32"/>
          <w:szCs w:val="32"/>
          <w:cs/>
        </w:rPr>
        <w:t xml:space="preserve"> เทศบาลตำบลเพชรพะงัน</w:t>
      </w:r>
      <w:r w:rsidR="00BC69A4" w:rsidRPr="008053C1">
        <w:rPr>
          <w:rFonts w:ascii="TH SarabunPSK" w:hAnsi="TH SarabunPSK" w:cs="TH SarabunPSK"/>
          <w:sz w:val="32"/>
          <w:szCs w:val="32"/>
          <w:cs/>
        </w:rPr>
        <w:t xml:space="preserve"> จึงขอประกาศผลการดำเนินงานการจัดทำงบประมาณ</w:t>
      </w:r>
      <w:r w:rsidR="002353C0" w:rsidRPr="008053C1">
        <w:rPr>
          <w:rFonts w:ascii="TH SarabunPSK" w:hAnsi="TH SarabunPSK" w:cs="TH SarabunPSK"/>
          <w:sz w:val="32"/>
          <w:szCs w:val="32"/>
          <w:cs/>
        </w:rPr>
        <w:t xml:space="preserve"> การใช้จ่าย และผลการดำเนินงาน รวมทั้งการติดตามและประเมินผลแผนพัฒนาท้องถิ่นในรอบปีงบประมาณ พ.ศ.</w:t>
      </w:r>
      <w:r w:rsidR="00CC6D0F" w:rsidRPr="008053C1">
        <w:rPr>
          <w:rFonts w:ascii="TH SarabunPSK" w:hAnsi="TH SarabunPSK" w:cs="TH SarabunPSK"/>
          <w:sz w:val="32"/>
          <w:szCs w:val="32"/>
          <w:cs/>
        </w:rPr>
        <w:t>255</w:t>
      </w:r>
      <w:r w:rsidR="00021644" w:rsidRPr="008053C1">
        <w:rPr>
          <w:rFonts w:ascii="TH SarabunPSK" w:hAnsi="TH SarabunPSK" w:cs="TH SarabunPSK"/>
          <w:sz w:val="32"/>
          <w:szCs w:val="32"/>
          <w:cs/>
        </w:rPr>
        <w:t>6</w:t>
      </w:r>
      <w:r w:rsidR="00306D35" w:rsidRPr="008053C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21644" w:rsidRPr="008053C1">
        <w:rPr>
          <w:rFonts w:ascii="TH SarabunPSK" w:hAnsi="TH SarabunPSK" w:cs="TH SarabunPSK"/>
          <w:sz w:val="32"/>
          <w:szCs w:val="32"/>
          <w:cs/>
        </w:rPr>
        <w:br/>
      </w:r>
      <w:r w:rsidR="005A5B26" w:rsidRPr="008053C1">
        <w:rPr>
          <w:rFonts w:ascii="TH SarabunPSK" w:hAnsi="TH SarabunPSK" w:cs="TH SarabunPSK"/>
          <w:sz w:val="32"/>
          <w:szCs w:val="32"/>
          <w:cs/>
        </w:rPr>
        <w:t>มา</w:t>
      </w:r>
      <w:r w:rsidR="00BC69A4" w:rsidRPr="008053C1">
        <w:rPr>
          <w:rFonts w:ascii="TH SarabunPSK" w:hAnsi="TH SarabunPSK" w:cs="TH SarabunPSK"/>
          <w:sz w:val="32"/>
          <w:szCs w:val="32"/>
          <w:cs/>
        </w:rPr>
        <w:t>เพื่อให้ประชาชนได้มีส่วนร่วมในการตรวจสอบ และกำกับการบริหารจัดการ</w:t>
      </w:r>
      <w:r w:rsidR="00B22391" w:rsidRPr="008053C1">
        <w:rPr>
          <w:rFonts w:ascii="TH SarabunPSK" w:hAnsi="TH SarabunPSK" w:cs="TH SarabunPSK"/>
          <w:sz w:val="32"/>
          <w:szCs w:val="32"/>
          <w:cs/>
        </w:rPr>
        <w:t>เทศบาล</w:t>
      </w:r>
      <w:r w:rsidR="009E74AA" w:rsidRPr="008053C1">
        <w:rPr>
          <w:rFonts w:ascii="TH SarabunPSK" w:hAnsi="TH SarabunPSK" w:cs="TH SarabunPSK"/>
          <w:sz w:val="32"/>
          <w:szCs w:val="32"/>
          <w:cs/>
        </w:rPr>
        <w:t>ตำบล</w:t>
      </w:r>
      <w:r w:rsidR="005A5B26" w:rsidRPr="008053C1">
        <w:rPr>
          <w:rFonts w:ascii="TH SarabunPSK" w:hAnsi="TH SarabunPSK" w:cs="TH SarabunPSK"/>
          <w:sz w:val="32"/>
          <w:szCs w:val="32"/>
          <w:cs/>
        </w:rPr>
        <w:t>เพชร</w:t>
      </w:r>
      <w:r w:rsidR="009E74AA" w:rsidRPr="008053C1">
        <w:rPr>
          <w:rFonts w:ascii="TH SarabunPSK" w:hAnsi="TH SarabunPSK" w:cs="TH SarabunPSK"/>
          <w:sz w:val="32"/>
          <w:szCs w:val="32"/>
          <w:cs/>
        </w:rPr>
        <w:t xml:space="preserve">พะงัน </w:t>
      </w:r>
    </w:p>
    <w:p w:rsidR="00352408" w:rsidRPr="008053C1" w:rsidRDefault="0038357E" w:rsidP="00110D4A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053C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52408" w:rsidRPr="008053C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402FD" w:rsidRPr="00110D4A" w:rsidRDefault="00B402FD" w:rsidP="00110D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23E14" w:rsidRPr="00352408" w:rsidRDefault="00723E14" w:rsidP="00110D4A">
      <w:pPr>
        <w:spacing w:after="0" w:line="120" w:lineRule="auto"/>
        <w:rPr>
          <w:rFonts w:ascii="TH SarabunPSK" w:hAnsi="TH SarabunPSK" w:cs="TH SarabunPSK"/>
          <w:sz w:val="32"/>
          <w:szCs w:val="32"/>
        </w:rPr>
      </w:pPr>
    </w:p>
    <w:sectPr w:rsidR="00723E14" w:rsidRPr="00352408" w:rsidSect="00110D4A">
      <w:headerReference w:type="default" r:id="rId9"/>
      <w:pgSz w:w="11906" w:h="16838"/>
      <w:pgMar w:top="851" w:right="849" w:bottom="851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568" w:rsidRDefault="00905568" w:rsidP="00723E14">
      <w:pPr>
        <w:spacing w:after="0" w:line="240" w:lineRule="auto"/>
      </w:pPr>
      <w:r>
        <w:separator/>
      </w:r>
    </w:p>
  </w:endnote>
  <w:endnote w:type="continuationSeparator" w:id="0">
    <w:p w:rsidR="00905568" w:rsidRDefault="00905568" w:rsidP="00723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568" w:rsidRDefault="00905568" w:rsidP="00723E14">
      <w:pPr>
        <w:spacing w:after="0" w:line="240" w:lineRule="auto"/>
      </w:pPr>
      <w:r>
        <w:separator/>
      </w:r>
    </w:p>
  </w:footnote>
  <w:footnote w:type="continuationSeparator" w:id="0">
    <w:p w:rsidR="00905568" w:rsidRDefault="00905568" w:rsidP="00723E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49005"/>
      <w:docPartObj>
        <w:docPartGallery w:val="Page Numbers (Top of Page)"/>
        <w:docPartUnique/>
      </w:docPartObj>
    </w:sdtPr>
    <w:sdtContent>
      <w:p w:rsidR="00723E14" w:rsidRDefault="00EC3B91">
        <w:pPr>
          <w:pStyle w:val="Header"/>
          <w:jc w:val="center"/>
        </w:pPr>
        <w:r>
          <w:fldChar w:fldCharType="begin"/>
        </w:r>
        <w:r w:rsidR="00723E14">
          <w:instrText>PAGE   \* MERGEFORMAT</w:instrText>
        </w:r>
        <w:r>
          <w:fldChar w:fldCharType="separate"/>
        </w:r>
        <w:r w:rsidR="00A90793" w:rsidRPr="00A90793">
          <w:rPr>
            <w:rFonts w:cs="Calibri"/>
            <w:noProof/>
            <w:szCs w:val="22"/>
            <w:cs/>
            <w:lang w:val="th-TH"/>
          </w:rPr>
          <w:t>2</w:t>
        </w:r>
        <w:r>
          <w:fldChar w:fldCharType="end"/>
        </w:r>
      </w:p>
    </w:sdtContent>
  </w:sdt>
  <w:p w:rsidR="00723E14" w:rsidRDefault="00723E1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FDB"/>
    <w:multiLevelType w:val="hybridMultilevel"/>
    <w:tmpl w:val="E6F4C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251A8"/>
    <w:multiLevelType w:val="hybridMultilevel"/>
    <w:tmpl w:val="A30A36C6"/>
    <w:lvl w:ilvl="0" w:tplc="F0EAD6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62D3A52"/>
    <w:multiLevelType w:val="hybridMultilevel"/>
    <w:tmpl w:val="4118B6BA"/>
    <w:lvl w:ilvl="0" w:tplc="5E0A22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55DB1"/>
    <w:rsid w:val="00020EDC"/>
    <w:rsid w:val="00021644"/>
    <w:rsid w:val="00033D70"/>
    <w:rsid w:val="00044672"/>
    <w:rsid w:val="00055DE6"/>
    <w:rsid w:val="00077DBB"/>
    <w:rsid w:val="00080896"/>
    <w:rsid w:val="000A0D76"/>
    <w:rsid w:val="000A4FE8"/>
    <w:rsid w:val="000A55EF"/>
    <w:rsid w:val="000C67AB"/>
    <w:rsid w:val="000D4E6B"/>
    <w:rsid w:val="000E047D"/>
    <w:rsid w:val="000F52EA"/>
    <w:rsid w:val="00101C2B"/>
    <w:rsid w:val="00110D4A"/>
    <w:rsid w:val="00112706"/>
    <w:rsid w:val="00183171"/>
    <w:rsid w:val="001E390C"/>
    <w:rsid w:val="001E4AC8"/>
    <w:rsid w:val="001F26D9"/>
    <w:rsid w:val="001F2E5E"/>
    <w:rsid w:val="002203D5"/>
    <w:rsid w:val="002353C0"/>
    <w:rsid w:val="00250FCE"/>
    <w:rsid w:val="00255838"/>
    <w:rsid w:val="00255DB1"/>
    <w:rsid w:val="00260E22"/>
    <w:rsid w:val="0026395C"/>
    <w:rsid w:val="0026749D"/>
    <w:rsid w:val="0027744F"/>
    <w:rsid w:val="002B2A8D"/>
    <w:rsid w:val="002F1F2C"/>
    <w:rsid w:val="00306D35"/>
    <w:rsid w:val="00337788"/>
    <w:rsid w:val="003508EC"/>
    <w:rsid w:val="00352408"/>
    <w:rsid w:val="00353337"/>
    <w:rsid w:val="00381ACB"/>
    <w:rsid w:val="0038357E"/>
    <w:rsid w:val="003C2C58"/>
    <w:rsid w:val="003F7408"/>
    <w:rsid w:val="003F74C7"/>
    <w:rsid w:val="004354E2"/>
    <w:rsid w:val="00443CD2"/>
    <w:rsid w:val="00461FBD"/>
    <w:rsid w:val="004C7155"/>
    <w:rsid w:val="004F4883"/>
    <w:rsid w:val="005973D8"/>
    <w:rsid w:val="005A5B26"/>
    <w:rsid w:val="005D4A29"/>
    <w:rsid w:val="005F4EF2"/>
    <w:rsid w:val="00623E3D"/>
    <w:rsid w:val="00630508"/>
    <w:rsid w:val="00643CDB"/>
    <w:rsid w:val="0065066E"/>
    <w:rsid w:val="006748F2"/>
    <w:rsid w:val="00693797"/>
    <w:rsid w:val="006B7B4E"/>
    <w:rsid w:val="006E0200"/>
    <w:rsid w:val="006E71E8"/>
    <w:rsid w:val="006F0256"/>
    <w:rsid w:val="00723E14"/>
    <w:rsid w:val="00773672"/>
    <w:rsid w:val="00791C5E"/>
    <w:rsid w:val="00792321"/>
    <w:rsid w:val="00795C7D"/>
    <w:rsid w:val="00795F98"/>
    <w:rsid w:val="007C0487"/>
    <w:rsid w:val="007C3316"/>
    <w:rsid w:val="008053C1"/>
    <w:rsid w:val="00822235"/>
    <w:rsid w:val="008400C7"/>
    <w:rsid w:val="00850225"/>
    <w:rsid w:val="00852D0A"/>
    <w:rsid w:val="0088117F"/>
    <w:rsid w:val="008D7CFD"/>
    <w:rsid w:val="00905568"/>
    <w:rsid w:val="00911139"/>
    <w:rsid w:val="00934925"/>
    <w:rsid w:val="00947EF0"/>
    <w:rsid w:val="00952E2F"/>
    <w:rsid w:val="009A5044"/>
    <w:rsid w:val="009B0FB3"/>
    <w:rsid w:val="009B1DB4"/>
    <w:rsid w:val="009D3DAC"/>
    <w:rsid w:val="009D684B"/>
    <w:rsid w:val="009E05D5"/>
    <w:rsid w:val="009E74AA"/>
    <w:rsid w:val="009F4331"/>
    <w:rsid w:val="009F56A0"/>
    <w:rsid w:val="00A53BB6"/>
    <w:rsid w:val="00A6042D"/>
    <w:rsid w:val="00A90793"/>
    <w:rsid w:val="00AD774E"/>
    <w:rsid w:val="00AF718F"/>
    <w:rsid w:val="00B22391"/>
    <w:rsid w:val="00B30DD9"/>
    <w:rsid w:val="00B35C72"/>
    <w:rsid w:val="00B402FD"/>
    <w:rsid w:val="00B71F07"/>
    <w:rsid w:val="00B86FA0"/>
    <w:rsid w:val="00B90291"/>
    <w:rsid w:val="00B94CB1"/>
    <w:rsid w:val="00BA0979"/>
    <w:rsid w:val="00BB3894"/>
    <w:rsid w:val="00BC69A4"/>
    <w:rsid w:val="00C36BCE"/>
    <w:rsid w:val="00C57F8D"/>
    <w:rsid w:val="00C7715B"/>
    <w:rsid w:val="00CC6D0F"/>
    <w:rsid w:val="00CD24BE"/>
    <w:rsid w:val="00CD3931"/>
    <w:rsid w:val="00D2224D"/>
    <w:rsid w:val="00D92F6A"/>
    <w:rsid w:val="00DA45B4"/>
    <w:rsid w:val="00DE1C1A"/>
    <w:rsid w:val="00DF79A3"/>
    <w:rsid w:val="00E36854"/>
    <w:rsid w:val="00E62285"/>
    <w:rsid w:val="00E63914"/>
    <w:rsid w:val="00E94035"/>
    <w:rsid w:val="00EB547C"/>
    <w:rsid w:val="00EB73B9"/>
    <w:rsid w:val="00EC3B91"/>
    <w:rsid w:val="00ED50CE"/>
    <w:rsid w:val="00ED6DA6"/>
    <w:rsid w:val="00EE7D85"/>
    <w:rsid w:val="00F60F4D"/>
    <w:rsid w:val="00FC6C89"/>
    <w:rsid w:val="00FD7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F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0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1">
    <w:name w:val="Light Shading Accent 1"/>
    <w:basedOn w:val="TableNormal"/>
    <w:uiPriority w:val="60"/>
    <w:rsid w:val="009B0FB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5973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3D8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2639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23E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3E14"/>
  </w:style>
  <w:style w:type="paragraph" w:styleId="Footer">
    <w:name w:val="footer"/>
    <w:basedOn w:val="Normal"/>
    <w:link w:val="FooterChar"/>
    <w:uiPriority w:val="99"/>
    <w:unhideWhenUsed/>
    <w:rsid w:val="00723E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3E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0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Shading Accent 1"/>
    <w:basedOn w:val="a1"/>
    <w:uiPriority w:val="60"/>
    <w:rsid w:val="009B0FB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5973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973D8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26395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23E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723E14"/>
  </w:style>
  <w:style w:type="paragraph" w:styleId="a9">
    <w:name w:val="footer"/>
    <w:basedOn w:val="a"/>
    <w:link w:val="aa"/>
    <w:uiPriority w:val="99"/>
    <w:unhideWhenUsed/>
    <w:rsid w:val="00723E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723E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3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565F1-98D3-432C-B4F1-F70E6EDCE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 Group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Administrator</cp:lastModifiedBy>
  <cp:revision>116</cp:revision>
  <cp:lastPrinted>2013-12-23T05:39:00Z</cp:lastPrinted>
  <dcterms:created xsi:type="dcterms:W3CDTF">2012-08-01T04:23:00Z</dcterms:created>
  <dcterms:modified xsi:type="dcterms:W3CDTF">2013-12-26T02:34:00Z</dcterms:modified>
</cp:coreProperties>
</file>